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3" w:rsidRDefault="001059B3" w:rsidP="001059B3">
      <w:pPr>
        <w:pStyle w:val="a4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r>
        <w:rPr>
          <w:spacing w:val="-1"/>
        </w:rPr>
        <w:t>СПИСОК</w:t>
      </w:r>
    </w:p>
    <w:p w:rsidR="001059B3" w:rsidRDefault="001059B3" w:rsidP="001059B3">
      <w:pPr>
        <w:pStyle w:val="a4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>кандидата экономических наук</w:t>
      </w:r>
    </w:p>
    <w:p w:rsidR="001059B3" w:rsidRDefault="001059B3" w:rsidP="001059B3">
      <w:pPr>
        <w:pStyle w:val="a4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Злотниковой Галины Константиновны</w:t>
      </w:r>
    </w:p>
    <w:p w:rsidR="001059B3" w:rsidRDefault="001059B3" w:rsidP="001059B3">
      <w:pPr>
        <w:pStyle w:val="a4"/>
        <w:kinsoku w:val="0"/>
        <w:overflowPunct w:val="0"/>
        <w:spacing w:before="6"/>
        <w:ind w:left="0"/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1059B3" w:rsidTr="001059B3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1059B3" w:rsidTr="001059B3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059B3" w:rsidTr="001059B3">
        <w:trPr>
          <w:trHeight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1059B3" w:rsidTr="001059B3">
        <w:trPr>
          <w:trHeight w:hRule="exact" w:val="7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 xml:space="preserve">Экономика предприятия: учебник. – </w:t>
            </w:r>
          </w:p>
          <w:p w:rsidR="001059B3" w:rsidRDefault="001059B3" w:rsidP="001059B3">
            <w:pPr>
              <w:pStyle w:val="a3"/>
              <w:shd w:val="clear" w:color="auto" w:fill="FFFFFF"/>
              <w:ind w:firstLine="360"/>
              <w:rPr>
                <w:color w:val="000000" w:themeColor="text1"/>
              </w:rPr>
            </w:pPr>
          </w:p>
          <w:p w:rsidR="001059B3" w:rsidRDefault="001059B3" w:rsidP="001059B3">
            <w:pPr>
              <w:rPr>
                <w:color w:val="000000" w:themeColor="text1"/>
                <w:sz w:val="24"/>
                <w:szCs w:val="24"/>
              </w:rPr>
            </w:pPr>
          </w:p>
          <w:p w:rsidR="001059B3" w:rsidRDefault="001059B3" w:rsidP="001059B3">
            <w:pPr>
              <w:rPr>
                <w:color w:val="000000" w:themeColor="text1"/>
                <w:sz w:val="24"/>
                <w:szCs w:val="24"/>
              </w:rPr>
            </w:pPr>
          </w:p>
          <w:p w:rsidR="001059B3" w:rsidRPr="001059B3" w:rsidRDefault="001059B3" w:rsidP="00105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105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-Дана, 2002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1059B3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(в соавторстве);</w:t>
            </w:r>
          </w:p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lang w:eastAsia="en-US"/>
              </w:rPr>
            </w:pPr>
          </w:p>
        </w:tc>
      </w:tr>
      <w:tr w:rsidR="001059B3" w:rsidTr="001059B3">
        <w:trPr>
          <w:trHeight w:hRule="exact" w:val="1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1059B3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 xml:space="preserve">Понятие и пороговые значения экономической безопасности корпораций // «Модернизация сегодня: экономика, бизнес, социум»: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CE7454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 w:rsidP="001059B3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 xml:space="preserve">Материалы 4 Международной научно-практической конференции. – Владимир: ВИБ,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1059B3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108 с.</w:t>
            </w:r>
          </w:p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lang w:eastAsia="en-US"/>
              </w:rPr>
            </w:pPr>
          </w:p>
        </w:tc>
      </w:tr>
      <w:tr w:rsidR="001059B3" w:rsidTr="00CE7454">
        <w:trPr>
          <w:trHeight w:hRule="exact" w:val="12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CE7454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 xml:space="preserve">Бухгалтерский учет: принципы и практика: учебное пособие. – Томск: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CE7454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Томский государственный университет, НТЛ, 2011г.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372 с.</w:t>
            </w:r>
            <w:r w:rsidRPr="001059B3">
              <w:rPr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(в соавторстве);</w:t>
            </w:r>
          </w:p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lang w:eastAsia="en-US"/>
              </w:rPr>
            </w:pPr>
          </w:p>
        </w:tc>
      </w:tr>
      <w:tr w:rsidR="00CE7454" w:rsidTr="00CE7454">
        <w:trPr>
          <w:trHeight w:hRule="exact" w:val="16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Экономическая безопасность и возникновение рисков в корпоративных хозяйственных структурах автомобилестроения: монография. 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059B3">
              <w:rPr>
                <w:color w:val="000000" w:themeColor="text1"/>
              </w:rPr>
              <w:t>Электронное издание «Инновационные процессы в России и Германии», 2012 г.</w:t>
            </w:r>
          </w:p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</w:tr>
      <w:tr w:rsidR="00CE7454" w:rsidTr="00CE7454">
        <w:trPr>
          <w:trHeight w:hRule="exact" w:val="8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CE7454">
              <w:rPr>
                <w:color w:val="000000" w:themeColor="text1"/>
              </w:rPr>
              <w:t xml:space="preserve">Бухгалтерский учет в условиях антикризисного управления: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E7454">
              <w:rPr>
                <w:color w:val="000000" w:themeColor="text1"/>
              </w:rPr>
              <w:t>чебное пособие. – М.: Дашков и К, 2012.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CE7454">
              <w:rPr>
                <w:color w:val="000000" w:themeColor="text1"/>
              </w:rPr>
              <w:t>323 с.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CE7454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CE7454">
              <w:rPr>
                <w:color w:val="000000" w:themeColor="text1"/>
              </w:rPr>
              <w:t>(в соавторстве);</w:t>
            </w:r>
          </w:p>
          <w:p w:rsidR="00CE7454" w:rsidRPr="001059B3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</w:tr>
      <w:tr w:rsidR="00CE7454" w:rsidTr="00CE7454">
        <w:trPr>
          <w:trHeight w:hRule="exact" w:val="8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CE7454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CE7454">
              <w:rPr>
                <w:color w:val="000000" w:themeColor="text1"/>
              </w:rPr>
              <w:t xml:space="preserve">Экономическая безопасность и риски на рынке инвестирования ценных бумаг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CE7454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CE7454">
              <w:rPr>
                <w:color w:val="000000" w:themeColor="text1"/>
              </w:rPr>
              <w:t>Образование. Наука. Научные кадры. №2, 2013.</w:t>
            </w:r>
          </w:p>
          <w:p w:rsidR="00CE7454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CE7454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Pr="00CE7454" w:rsidRDefault="00CE7454" w:rsidP="00CE7454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</w:tr>
      <w:bookmarkEnd w:id="0"/>
      <w:tr w:rsidR="001059B3" w:rsidTr="001059B3">
        <w:trPr>
          <w:trHeight w:hRule="exact" w:val="79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4" w:rsidRDefault="00CE7454" w:rsidP="00CE7454">
            <w:pPr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>7.</w:t>
            </w:r>
            <w:r w:rsidRPr="00002160"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 xml:space="preserve">Проблемы экономической безопасности России в условиях геополитического кризиса и </w:t>
            </w:r>
            <w:proofErr w:type="spellStart"/>
            <w:r w:rsidRPr="00002160"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>санкционного</w:t>
            </w:r>
            <w:proofErr w:type="spellEnd"/>
            <w:r w:rsidRPr="00002160"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 xml:space="preserve"> давления западных стран</w:t>
            </w:r>
            <w:r w:rsidRPr="000021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E7454" w:rsidRDefault="00CE7454" w:rsidP="00CE7454">
            <w:pPr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>8.</w:t>
            </w:r>
            <w:r w:rsidRPr="00002160"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 xml:space="preserve">Проблемы экономической безопасности России в условиях геополитического кризиса и </w:t>
            </w:r>
            <w:proofErr w:type="spellStart"/>
            <w:r w:rsidRPr="00002160"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>санкционного</w:t>
            </w:r>
            <w:proofErr w:type="spellEnd"/>
            <w:r w:rsidRPr="00002160">
              <w:rPr>
                <w:rFonts w:ascii="Times New Roman" w:hAnsi="Times New Roman" w:cs="Times New Roman"/>
                <w:color w:val="337AB7"/>
                <w:sz w:val="28"/>
                <w:szCs w:val="28"/>
                <w:u w:val="single"/>
                <w:shd w:val="clear" w:color="auto" w:fill="FFFFFF"/>
              </w:rPr>
              <w:t xml:space="preserve"> давления западных стран</w:t>
            </w:r>
          </w:p>
          <w:p w:rsidR="001059B3" w:rsidRPr="001059B3" w:rsidRDefault="001059B3" w:rsidP="00CE7454">
            <w:pPr>
              <w:pStyle w:val="a3"/>
              <w:shd w:val="clear" w:color="auto" w:fill="FFFFFF"/>
              <w:ind w:firstLine="360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lang w:eastAsia="en-US"/>
              </w:rPr>
            </w:pPr>
          </w:p>
        </w:tc>
      </w:tr>
      <w:tr w:rsidR="001059B3" w:rsidTr="001059B3">
        <w:trPr>
          <w:trHeight w:hRule="exact" w:val="26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Pr="001059B3" w:rsidRDefault="001059B3" w:rsidP="001059B3">
            <w:pPr>
              <w:pStyle w:val="a3"/>
              <w:shd w:val="clear" w:color="auto" w:fill="FFFFFF"/>
              <w:ind w:firstLine="360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B3" w:rsidRDefault="001059B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lang w:eastAsia="en-US"/>
              </w:rPr>
            </w:pPr>
          </w:p>
        </w:tc>
      </w:tr>
    </w:tbl>
    <w:p w:rsidR="001059B3" w:rsidRDefault="001059B3" w:rsidP="001059B3"/>
    <w:p w:rsidR="001059B3" w:rsidRPr="00002160" w:rsidRDefault="001059B3">
      <w:pPr>
        <w:rPr>
          <w:rFonts w:ascii="Times New Roman" w:hAnsi="Times New Roman" w:cs="Times New Roman"/>
          <w:color w:val="337AB7"/>
          <w:sz w:val="28"/>
          <w:szCs w:val="28"/>
          <w:u w:val="single"/>
          <w:shd w:val="clear" w:color="auto" w:fill="FFFFFF"/>
        </w:rPr>
      </w:pPr>
    </w:p>
    <w:sectPr w:rsidR="001059B3" w:rsidRPr="0000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0"/>
    <w:rsid w:val="00002160"/>
    <w:rsid w:val="001059B3"/>
    <w:rsid w:val="007845D2"/>
    <w:rsid w:val="00C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059B3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1059B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05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059B3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1059B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05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2023-02-13T08:12:00Z</dcterms:created>
  <dcterms:modified xsi:type="dcterms:W3CDTF">2023-02-14T13:09:00Z</dcterms:modified>
</cp:coreProperties>
</file>