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13" w:rsidRDefault="00571B98" w:rsidP="00AF06E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</w:pPr>
      <w:r w:rsidRPr="00571B9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8E58E4" w:rsidRDefault="008E58E4" w:rsidP="008E58E4">
      <w:pPr>
        <w:pStyle w:val="a5"/>
        <w:kinsoku w:val="0"/>
        <w:overflowPunct w:val="0"/>
        <w:spacing w:before="64" w:line="322" w:lineRule="exact"/>
        <w:ind w:left="52"/>
        <w:jc w:val="center"/>
        <w:rPr>
          <w:b w:val="0"/>
          <w:bCs w:val="0"/>
        </w:rPr>
      </w:pPr>
      <w:bookmarkStart w:id="0" w:name="_GoBack"/>
      <w:r>
        <w:rPr>
          <w:spacing w:val="-1"/>
        </w:rPr>
        <w:t>СПИСОК</w:t>
      </w:r>
    </w:p>
    <w:p w:rsidR="008E58E4" w:rsidRDefault="008E58E4" w:rsidP="008E58E4">
      <w:pPr>
        <w:pStyle w:val="a5"/>
        <w:kinsoku w:val="0"/>
        <w:overflowPunct w:val="0"/>
        <w:ind w:left="1681" w:right="1633"/>
        <w:jc w:val="center"/>
        <w:rPr>
          <w:spacing w:val="-1"/>
        </w:rPr>
      </w:pPr>
      <w:r>
        <w:rPr>
          <w:spacing w:val="-1"/>
        </w:rPr>
        <w:t>опубликованных</w:t>
      </w:r>
      <w:r>
        <w:rPr>
          <w:spacing w:val="1"/>
        </w:rPr>
        <w:t xml:space="preserve"> </w:t>
      </w:r>
      <w:r>
        <w:rPr>
          <w:spacing w:val="-1"/>
        </w:rPr>
        <w:t>учебных</w:t>
      </w:r>
      <w:r>
        <w:rPr>
          <w:spacing w:val="1"/>
        </w:rPr>
        <w:t xml:space="preserve"> </w:t>
      </w:r>
      <w:r>
        <w:rPr>
          <w:spacing w:val="-2"/>
        </w:rPr>
        <w:t>изданий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научных</w:t>
      </w:r>
      <w:r>
        <w:rPr>
          <w:spacing w:val="1"/>
        </w:rPr>
        <w:t xml:space="preserve"> </w:t>
      </w:r>
      <w:r>
        <w:rPr>
          <w:spacing w:val="-1"/>
        </w:rPr>
        <w:t>трудов</w:t>
      </w:r>
      <w:r>
        <w:rPr>
          <w:spacing w:val="27"/>
        </w:rPr>
        <w:t xml:space="preserve"> </w:t>
      </w:r>
      <w:r w:rsidR="00AF06EB">
        <w:rPr>
          <w:spacing w:val="-1"/>
        </w:rPr>
        <w:t>кандидата юридических наук</w:t>
      </w:r>
    </w:p>
    <w:p w:rsidR="008E58E4" w:rsidRPr="00966D35" w:rsidRDefault="00564855" w:rsidP="008E58E4">
      <w:pPr>
        <w:pStyle w:val="a5"/>
        <w:kinsoku w:val="0"/>
        <w:overflowPunct w:val="0"/>
        <w:ind w:left="1681" w:right="1633"/>
        <w:jc w:val="center"/>
        <w:rPr>
          <w:spacing w:val="-1"/>
        </w:rPr>
      </w:pPr>
      <w:r>
        <w:rPr>
          <w:spacing w:val="-1"/>
        </w:rPr>
        <w:t xml:space="preserve">Захаряна Гарри </w:t>
      </w:r>
      <w:proofErr w:type="spellStart"/>
      <w:r>
        <w:rPr>
          <w:spacing w:val="-1"/>
        </w:rPr>
        <w:t>Смбатовича</w:t>
      </w:r>
      <w:proofErr w:type="spellEnd"/>
    </w:p>
    <w:p w:rsidR="008E58E4" w:rsidRDefault="008E58E4" w:rsidP="008E58E4">
      <w:pPr>
        <w:pStyle w:val="a5"/>
        <w:kinsoku w:val="0"/>
        <w:overflowPunct w:val="0"/>
        <w:spacing w:before="6"/>
        <w:ind w:left="0"/>
      </w:pPr>
    </w:p>
    <w:tbl>
      <w:tblPr>
        <w:tblW w:w="9952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52"/>
        <w:gridCol w:w="3104"/>
        <w:gridCol w:w="1210"/>
        <w:gridCol w:w="2268"/>
        <w:gridCol w:w="994"/>
        <w:gridCol w:w="1870"/>
      </w:tblGrid>
      <w:tr w:rsidR="008E58E4" w:rsidTr="00A95B8E">
        <w:trPr>
          <w:trHeight w:hRule="exact" w:val="1666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E4" w:rsidRDefault="008E58E4" w:rsidP="00A95B8E">
            <w:pPr>
              <w:pStyle w:val="TableParagraph"/>
              <w:kinsoku w:val="0"/>
              <w:overflowPunct w:val="0"/>
              <w:ind w:left="99" w:right="164"/>
              <w:jc w:val="both"/>
            </w:pPr>
            <w:r>
              <w:t xml:space="preserve">№ </w:t>
            </w:r>
            <w:proofErr w:type="gramStart"/>
            <w:r>
              <w:rPr>
                <w:spacing w:val="1"/>
              </w:rPr>
              <w:t>п</w:t>
            </w:r>
            <w:proofErr w:type="gramEnd"/>
            <w:r>
              <w:rPr>
                <w:spacing w:val="1"/>
              </w:rPr>
              <w:t xml:space="preserve">/ </w:t>
            </w:r>
            <w:r>
              <w:t>п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E4" w:rsidRDefault="008E58E4" w:rsidP="00A95B8E">
            <w:pPr>
              <w:pStyle w:val="TableParagraph"/>
              <w:kinsoku w:val="0"/>
              <w:overflowPunct w:val="0"/>
              <w:ind w:left="99" w:right="101"/>
              <w:jc w:val="both"/>
            </w:pPr>
            <w:r>
              <w:rPr>
                <w:spacing w:val="-1"/>
              </w:rPr>
              <w:t>Наименование</w:t>
            </w:r>
            <w:r>
              <w:rPr>
                <w:spacing w:val="43"/>
              </w:rPr>
              <w:t xml:space="preserve"> </w:t>
            </w:r>
            <w:r>
              <w:t>учебных</w:t>
            </w:r>
            <w:r>
              <w:rPr>
                <w:spacing w:val="42"/>
              </w:rPr>
              <w:t xml:space="preserve"> </w:t>
            </w:r>
            <w:r>
              <w:t>и</w:t>
            </w:r>
            <w:proofErr w:type="gramStart"/>
            <w:r>
              <w:t>з-</w:t>
            </w:r>
            <w:proofErr w:type="gramEnd"/>
            <w:r>
              <w:rPr>
                <w:spacing w:val="27"/>
              </w:rPr>
              <w:t xml:space="preserve"> </w:t>
            </w:r>
            <w:proofErr w:type="spellStart"/>
            <w:r>
              <w:rPr>
                <w:spacing w:val="-1"/>
              </w:rPr>
              <w:t>даний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научных</w:t>
            </w:r>
            <w:r>
              <w:rPr>
                <w:spacing w:val="-15"/>
              </w:rPr>
              <w:t xml:space="preserve"> </w:t>
            </w:r>
            <w:r>
              <w:t>трудов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па-</w:t>
            </w:r>
            <w:r>
              <w:rPr>
                <w:spacing w:val="25"/>
              </w:rPr>
              <w:t xml:space="preserve"> </w:t>
            </w:r>
            <w:r>
              <w:t>тентов</w:t>
            </w:r>
            <w:r>
              <w:rPr>
                <w:spacing w:val="14"/>
              </w:rPr>
              <w:t xml:space="preserve"> </w:t>
            </w:r>
            <w:r>
              <w:t>на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изобретение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иные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объекты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интеллекту-</w:t>
            </w:r>
            <w:r>
              <w:rPr>
                <w:spacing w:val="27"/>
              </w:rPr>
              <w:t xml:space="preserve"> </w:t>
            </w:r>
            <w:proofErr w:type="spellStart"/>
            <w:r>
              <w:rPr>
                <w:spacing w:val="-1"/>
              </w:rPr>
              <w:t>альной</w:t>
            </w:r>
            <w:proofErr w:type="spellEnd"/>
            <w:r>
              <w:t xml:space="preserve"> </w:t>
            </w:r>
            <w:r>
              <w:rPr>
                <w:spacing w:val="-1"/>
              </w:rPr>
              <w:t>собственности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E4" w:rsidRDefault="008E58E4" w:rsidP="00A95B8E">
            <w:pPr>
              <w:pStyle w:val="TableParagraph"/>
              <w:kinsoku w:val="0"/>
              <w:overflowPunct w:val="0"/>
              <w:ind w:left="102" w:right="215"/>
              <w:rPr>
                <w:spacing w:val="-1"/>
              </w:rPr>
            </w:pPr>
            <w:r>
              <w:t xml:space="preserve">Форма </w:t>
            </w:r>
            <w:r>
              <w:rPr>
                <w:spacing w:val="-1"/>
              </w:rPr>
              <w:t>учебных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изданий</w:t>
            </w:r>
          </w:p>
          <w:p w:rsidR="008E58E4" w:rsidRDefault="008E58E4" w:rsidP="00A95B8E">
            <w:pPr>
              <w:pStyle w:val="TableParagraph"/>
              <w:kinsoku w:val="0"/>
              <w:overflowPunct w:val="0"/>
              <w:ind w:left="102" w:right="100"/>
              <w:jc w:val="both"/>
            </w:pPr>
            <w:r>
              <w:t>и</w:t>
            </w:r>
            <w:r>
              <w:rPr>
                <w:spacing w:val="10"/>
              </w:rPr>
              <w:t xml:space="preserve"> </w:t>
            </w:r>
            <w:proofErr w:type="spellStart"/>
            <w:r>
              <w:rPr>
                <w:spacing w:val="-1"/>
              </w:rPr>
              <w:t>нау</w:t>
            </w:r>
            <w:proofErr w:type="gramStart"/>
            <w:r>
              <w:rPr>
                <w:spacing w:val="-1"/>
              </w:rPr>
              <w:t>ч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23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rPr>
                <w:spacing w:val="37"/>
              </w:rPr>
              <w:t xml:space="preserve"> </w:t>
            </w:r>
            <w:r>
              <w:t xml:space="preserve">тру- </w:t>
            </w:r>
            <w:proofErr w:type="spellStart"/>
            <w:r>
              <w:t>дов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E4" w:rsidRDefault="008E58E4" w:rsidP="00A95B8E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Выходные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данные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E4" w:rsidRDefault="008E58E4" w:rsidP="00A95B8E">
            <w:pPr>
              <w:pStyle w:val="TableParagraph"/>
              <w:tabs>
                <w:tab w:val="left" w:pos="509"/>
              </w:tabs>
              <w:kinsoku w:val="0"/>
              <w:overflowPunct w:val="0"/>
              <w:ind w:left="102" w:right="101"/>
            </w:pPr>
            <w:r>
              <w:t>Объем в</w:t>
            </w:r>
            <w:r>
              <w:tab/>
            </w:r>
            <w:proofErr w:type="spellStart"/>
            <w:r>
              <w:t>п.л</w:t>
            </w:r>
            <w:proofErr w:type="spellEnd"/>
            <w:r>
              <w:t>. или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с</w:t>
            </w:r>
            <w:proofErr w:type="gramEnd"/>
            <w:r>
              <w:rPr>
                <w:spacing w:val="-1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E4" w:rsidRDefault="008E58E4" w:rsidP="00A95B8E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Соавторы</w:t>
            </w:r>
          </w:p>
        </w:tc>
      </w:tr>
      <w:tr w:rsidR="008E58E4" w:rsidTr="00A95B8E">
        <w:trPr>
          <w:trHeight w:hRule="exact" w:val="286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E4" w:rsidRDefault="008E58E4" w:rsidP="00A95B8E">
            <w:pPr>
              <w:pStyle w:val="TableParagraph"/>
              <w:kinsoku w:val="0"/>
              <w:overflowPunct w:val="0"/>
              <w:spacing w:line="274" w:lineRule="exact"/>
              <w:ind w:right="5"/>
              <w:jc w:val="center"/>
            </w:pPr>
            <w:r>
              <w:t>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E4" w:rsidRDefault="008E58E4" w:rsidP="00A95B8E">
            <w:pPr>
              <w:pStyle w:val="TableParagraph"/>
              <w:kinsoku w:val="0"/>
              <w:overflowPunct w:val="0"/>
              <w:spacing w:line="274" w:lineRule="exact"/>
              <w:ind w:right="1"/>
              <w:jc w:val="center"/>
            </w:pPr>
            <w: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E4" w:rsidRDefault="008E58E4" w:rsidP="00A95B8E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E4" w:rsidRDefault="008E58E4" w:rsidP="00A95B8E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E4" w:rsidRDefault="008E58E4" w:rsidP="00A95B8E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t>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E4" w:rsidRDefault="008E58E4" w:rsidP="00A95B8E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t>6</w:t>
            </w:r>
          </w:p>
        </w:tc>
      </w:tr>
      <w:tr w:rsidR="008E58E4" w:rsidTr="00A95B8E">
        <w:trPr>
          <w:trHeight w:hRule="exact" w:val="286"/>
        </w:trPr>
        <w:tc>
          <w:tcPr>
            <w:tcW w:w="9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E4" w:rsidRDefault="008E58E4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</w:p>
        </w:tc>
      </w:tr>
      <w:tr w:rsidR="008E58E4" w:rsidTr="00A95B8E">
        <w:trPr>
          <w:trHeight w:hRule="exact" w:val="260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E4" w:rsidRDefault="008E58E4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1.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E4" w:rsidRPr="00304F6F" w:rsidRDefault="00AF06EB" w:rsidP="00AF06EB">
            <w:pPr>
              <w:spacing w:after="0" w:line="240" w:lineRule="auto"/>
            </w:pPr>
            <w:r w:rsidRPr="00571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Роль основных институтов общей части уголовного права в индивидуализации наказания (В практике Верховного Суда РСФСР)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E4" w:rsidRPr="00085CEB" w:rsidRDefault="00AF06EB" w:rsidP="00A95B8E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E4" w:rsidRPr="00304F6F" w:rsidRDefault="00AF06EB" w:rsidP="00AF0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МГУ им. М. В. Ломоносова. - М., 1991. 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B" w:rsidRPr="00571B98" w:rsidRDefault="00AF06EB" w:rsidP="00AF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20 с. -</w:t>
            </w:r>
          </w:p>
          <w:p w:rsidR="008E58E4" w:rsidRPr="00304F6F" w:rsidRDefault="008E58E4" w:rsidP="00A95B8E">
            <w:pPr>
              <w:pStyle w:val="TableParagraph"/>
              <w:kinsoku w:val="0"/>
              <w:overflowPunct w:val="0"/>
              <w:spacing w:line="274" w:lineRule="exact"/>
              <w:ind w:left="102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E4" w:rsidRPr="00304F6F" w:rsidRDefault="008E58E4" w:rsidP="00A95B8E">
            <w:pPr>
              <w:pStyle w:val="TableParagraph"/>
              <w:kinsoku w:val="0"/>
              <w:overflowPunct w:val="0"/>
              <w:ind w:left="102" w:right="304"/>
            </w:pPr>
          </w:p>
        </w:tc>
      </w:tr>
      <w:bookmarkEnd w:id="0"/>
    </w:tbl>
    <w:p w:rsidR="008E58E4" w:rsidRDefault="008E58E4"/>
    <w:sectPr w:rsidR="008E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98"/>
    <w:rsid w:val="00564855"/>
    <w:rsid w:val="00571B98"/>
    <w:rsid w:val="008E58E4"/>
    <w:rsid w:val="00AF06EB"/>
    <w:rsid w:val="00E5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1B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E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8E58E4"/>
    <w:pPr>
      <w:widowControl w:val="0"/>
      <w:autoSpaceDE w:val="0"/>
      <w:autoSpaceDN w:val="0"/>
      <w:adjustRightInd w:val="0"/>
      <w:spacing w:after="0" w:line="240" w:lineRule="auto"/>
      <w:ind w:left="4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8E58E4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8E58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1B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E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8E58E4"/>
    <w:pPr>
      <w:widowControl w:val="0"/>
      <w:autoSpaceDE w:val="0"/>
      <w:autoSpaceDN w:val="0"/>
      <w:adjustRightInd w:val="0"/>
      <w:spacing w:after="0" w:line="240" w:lineRule="auto"/>
      <w:ind w:left="4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8E58E4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8E58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3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3</dc:creator>
  <cp:lastModifiedBy>Методист 3</cp:lastModifiedBy>
  <cp:revision>4</cp:revision>
  <dcterms:created xsi:type="dcterms:W3CDTF">2023-02-13T08:09:00Z</dcterms:created>
  <dcterms:modified xsi:type="dcterms:W3CDTF">2023-02-14T12:50:00Z</dcterms:modified>
</cp:coreProperties>
</file>